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29" w:rsidRDefault="00DA701E"/>
    <w:p w:rsidR="0083496F" w:rsidRPr="00FD1997" w:rsidRDefault="0083496F" w:rsidP="00FD1997">
      <w:pPr>
        <w:jc w:val="center"/>
        <w:rPr>
          <w:b/>
          <w:sz w:val="40"/>
          <w:szCs w:val="40"/>
        </w:rPr>
      </w:pPr>
      <w:r w:rsidRPr="00FD1997">
        <w:rPr>
          <w:b/>
          <w:sz w:val="40"/>
          <w:szCs w:val="40"/>
        </w:rPr>
        <w:t>Vern’s Technical Corner</w:t>
      </w:r>
    </w:p>
    <w:p w:rsidR="0083496F" w:rsidRDefault="00CB7179">
      <w:r>
        <w:rPr>
          <w:noProof/>
          <w:lang w:eastAsia="en-AU"/>
        </w:rPr>
        <w:drawing>
          <wp:inline distT="0" distB="0" distL="0" distR="0">
            <wp:extent cx="4267200" cy="3412067"/>
            <wp:effectExtent l="0" t="0" r="0" b="0"/>
            <wp:docPr id="1" name="Picture 1" descr="http://jarlef.no/Massey_Ferguson/Images/Gallery/MF100_1100/135/MF135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rlef.no/Massey_Ferguson/Images/Gallery/MF100_1100/135/MF135_4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3412067"/>
                    </a:xfrm>
                    <a:prstGeom prst="rect">
                      <a:avLst/>
                    </a:prstGeom>
                    <a:noFill/>
                    <a:ln>
                      <a:noFill/>
                    </a:ln>
                  </pic:spPr>
                </pic:pic>
              </a:graphicData>
            </a:graphic>
          </wp:inline>
        </w:drawing>
      </w:r>
    </w:p>
    <w:p w:rsidR="0083496F" w:rsidRDefault="0083496F" w:rsidP="0083496F">
      <w:pPr>
        <w:rPr>
          <w:rFonts w:ascii="Times New Roman" w:hAnsi="Times New Roman" w:cs="Times New Roman"/>
          <w:b/>
          <w:sz w:val="24"/>
          <w:szCs w:val="24"/>
          <w:u w:val="single"/>
        </w:rPr>
      </w:pPr>
      <w:r w:rsidRPr="001529F6">
        <w:rPr>
          <w:rFonts w:ascii="Times New Roman" w:hAnsi="Times New Roman" w:cs="Times New Roman"/>
          <w:b/>
          <w:sz w:val="24"/>
          <w:szCs w:val="24"/>
          <w:u w:val="single"/>
        </w:rPr>
        <w:t xml:space="preserve">Massey Ferguson Model </w:t>
      </w:r>
      <w:r w:rsidR="008B2B97" w:rsidRPr="001529F6">
        <w:rPr>
          <w:rFonts w:ascii="Times New Roman" w:hAnsi="Times New Roman" w:cs="Times New Roman"/>
          <w:b/>
          <w:sz w:val="24"/>
          <w:szCs w:val="24"/>
          <w:u w:val="single"/>
        </w:rPr>
        <w:t>135</w:t>
      </w:r>
    </w:p>
    <w:p w:rsidR="00F361F7" w:rsidRPr="001529F6" w:rsidRDefault="0083496F" w:rsidP="00F361F7">
      <w:pPr>
        <w:rPr>
          <w:rFonts w:ascii="Times New Roman" w:eastAsia="Times New Roman" w:hAnsi="Times New Roman" w:cs="Times New Roman"/>
          <w:sz w:val="24"/>
          <w:szCs w:val="24"/>
          <w:lang w:eastAsia="en-AU"/>
        </w:rPr>
      </w:pPr>
      <w:r w:rsidRPr="001529F6">
        <w:rPr>
          <w:rFonts w:ascii="Times New Roman" w:hAnsi="Times New Roman" w:cs="Times New Roman"/>
          <w:sz w:val="24"/>
          <w:szCs w:val="24"/>
        </w:rPr>
        <w:t>This model was p</w:t>
      </w:r>
      <w:r w:rsidRPr="001529F6">
        <w:rPr>
          <w:rFonts w:ascii="Times New Roman" w:eastAsia="Times New Roman" w:hAnsi="Times New Roman" w:cs="Times New Roman"/>
          <w:sz w:val="24"/>
          <w:szCs w:val="24"/>
          <w:lang w:eastAsia="en-AU"/>
        </w:rPr>
        <w:t xml:space="preserve">roduced from 1965 till 1979 and replaced the very successful </w:t>
      </w:r>
      <w:r w:rsidR="00B22434">
        <w:rPr>
          <w:rFonts w:ascii="Times New Roman" w:eastAsia="Times New Roman" w:hAnsi="Times New Roman" w:cs="Times New Roman"/>
          <w:sz w:val="24"/>
          <w:szCs w:val="24"/>
          <w:lang w:eastAsia="en-AU"/>
        </w:rPr>
        <w:t>MF-</w:t>
      </w:r>
      <w:r w:rsidRPr="0083496F">
        <w:rPr>
          <w:rFonts w:ascii="Times New Roman" w:eastAsia="Times New Roman" w:hAnsi="Times New Roman" w:cs="Times New Roman"/>
          <w:sz w:val="24"/>
          <w:szCs w:val="24"/>
          <w:lang w:eastAsia="en-AU"/>
        </w:rPr>
        <w:t>35</w:t>
      </w:r>
      <w:r w:rsidRPr="001529F6">
        <w:rPr>
          <w:rFonts w:ascii="Times New Roman" w:eastAsia="Times New Roman" w:hAnsi="Times New Roman" w:cs="Times New Roman"/>
          <w:sz w:val="24"/>
          <w:szCs w:val="24"/>
          <w:lang w:eastAsia="en-AU"/>
        </w:rPr>
        <w:t>.</w:t>
      </w:r>
      <w:r w:rsidRPr="0083496F">
        <w:rPr>
          <w:rFonts w:ascii="Times New Roman" w:eastAsia="Times New Roman" w:hAnsi="Times New Roman" w:cs="Times New Roman"/>
          <w:sz w:val="24"/>
          <w:szCs w:val="24"/>
          <w:lang w:eastAsia="en-AU"/>
        </w:rPr>
        <w:t xml:space="preserve"> It was availabl</w:t>
      </w:r>
      <w:r w:rsidRPr="001529F6">
        <w:rPr>
          <w:rFonts w:ascii="Times New Roman" w:eastAsia="Times New Roman" w:hAnsi="Times New Roman" w:cs="Times New Roman"/>
          <w:sz w:val="24"/>
          <w:szCs w:val="24"/>
          <w:lang w:eastAsia="en-AU"/>
        </w:rPr>
        <w:t xml:space="preserve">e with </w:t>
      </w:r>
      <w:r w:rsidR="001529F6">
        <w:rPr>
          <w:rFonts w:ascii="Times New Roman" w:eastAsia="Times New Roman" w:hAnsi="Times New Roman" w:cs="Times New Roman"/>
          <w:sz w:val="24"/>
          <w:szCs w:val="24"/>
          <w:lang w:eastAsia="en-AU"/>
        </w:rPr>
        <w:t xml:space="preserve">a </w:t>
      </w:r>
      <w:r w:rsidR="00FD2BAA">
        <w:rPr>
          <w:rFonts w:ascii="Times New Roman" w:eastAsia="Times New Roman" w:hAnsi="Times New Roman" w:cs="Times New Roman"/>
          <w:sz w:val="24"/>
          <w:szCs w:val="24"/>
          <w:lang w:eastAsia="en-AU"/>
        </w:rPr>
        <w:t>Perkins AD3.152 (2490cc</w:t>
      </w:r>
      <w:r w:rsidR="00797D4D" w:rsidRPr="001529F6">
        <w:rPr>
          <w:rFonts w:ascii="Times New Roman" w:eastAsia="Times New Roman" w:hAnsi="Times New Roman" w:cs="Times New Roman"/>
          <w:sz w:val="24"/>
          <w:szCs w:val="24"/>
          <w:lang w:eastAsia="en-AU"/>
        </w:rPr>
        <w:t xml:space="preserve">) </w:t>
      </w:r>
      <w:r w:rsidRPr="0083496F">
        <w:rPr>
          <w:rFonts w:ascii="Times New Roman" w:eastAsia="Times New Roman" w:hAnsi="Times New Roman" w:cs="Times New Roman"/>
          <w:sz w:val="24"/>
          <w:szCs w:val="24"/>
          <w:lang w:eastAsia="en-AU"/>
        </w:rPr>
        <w:t xml:space="preserve">diesel </w:t>
      </w:r>
      <w:r w:rsidRPr="001529F6">
        <w:rPr>
          <w:rFonts w:ascii="Times New Roman" w:eastAsia="Times New Roman" w:hAnsi="Times New Roman" w:cs="Times New Roman"/>
          <w:sz w:val="24"/>
          <w:szCs w:val="24"/>
          <w:lang w:eastAsia="en-AU"/>
        </w:rPr>
        <w:t xml:space="preserve">engine or </w:t>
      </w:r>
      <w:r w:rsidR="00B22434">
        <w:rPr>
          <w:rFonts w:ascii="Times New Roman" w:eastAsia="Times New Roman" w:hAnsi="Times New Roman" w:cs="Times New Roman"/>
          <w:sz w:val="24"/>
          <w:szCs w:val="24"/>
          <w:lang w:eastAsia="en-AU"/>
        </w:rPr>
        <w:t xml:space="preserve">the Standard 87mm bore </w:t>
      </w:r>
      <w:r w:rsidR="00FD2BAA">
        <w:rPr>
          <w:rFonts w:ascii="Times New Roman" w:eastAsia="Times New Roman" w:hAnsi="Times New Roman" w:cs="Times New Roman"/>
          <w:sz w:val="24"/>
          <w:szCs w:val="24"/>
          <w:lang w:eastAsia="en-AU"/>
        </w:rPr>
        <w:t>(2186.cc)</w:t>
      </w:r>
      <w:r w:rsidRPr="001529F6">
        <w:rPr>
          <w:rFonts w:ascii="Times New Roman" w:eastAsia="Times New Roman" w:hAnsi="Times New Roman" w:cs="Times New Roman"/>
          <w:sz w:val="24"/>
          <w:szCs w:val="24"/>
          <w:lang w:eastAsia="en-AU"/>
        </w:rPr>
        <w:t xml:space="preserve"> petr</w:t>
      </w:r>
      <w:r w:rsidR="00B22434">
        <w:rPr>
          <w:rFonts w:ascii="Times New Roman" w:eastAsia="Times New Roman" w:hAnsi="Times New Roman" w:cs="Times New Roman"/>
          <w:sz w:val="24"/>
          <w:szCs w:val="24"/>
          <w:lang w:eastAsia="en-AU"/>
        </w:rPr>
        <w:t>ol engine.</w:t>
      </w:r>
      <w:r w:rsidR="00F361F7" w:rsidRPr="00F361F7">
        <w:rPr>
          <w:rFonts w:ascii="Times New Roman" w:eastAsia="Times New Roman" w:hAnsi="Times New Roman" w:cs="Times New Roman"/>
          <w:sz w:val="24"/>
          <w:szCs w:val="24"/>
          <w:lang w:eastAsia="en-AU"/>
        </w:rPr>
        <w:t xml:space="preserve"> </w:t>
      </w:r>
      <w:r w:rsidR="00F361F7">
        <w:rPr>
          <w:rFonts w:ascii="Times New Roman" w:eastAsia="Times New Roman" w:hAnsi="Times New Roman" w:cs="Times New Roman"/>
          <w:sz w:val="24"/>
          <w:szCs w:val="24"/>
          <w:lang w:eastAsia="en-AU"/>
        </w:rPr>
        <w:t>The tractor w</w:t>
      </w:r>
      <w:r w:rsidR="00F361F7" w:rsidRPr="001529F6">
        <w:rPr>
          <w:rFonts w:ascii="Times New Roman" w:eastAsia="Times New Roman" w:hAnsi="Times New Roman" w:cs="Times New Roman"/>
          <w:sz w:val="24"/>
          <w:szCs w:val="24"/>
          <w:lang w:eastAsia="en-AU"/>
        </w:rPr>
        <w:t>as</w:t>
      </w:r>
      <w:r w:rsidR="00F361F7">
        <w:rPr>
          <w:rFonts w:ascii="Times New Roman" w:eastAsia="Times New Roman" w:hAnsi="Times New Roman" w:cs="Times New Roman"/>
          <w:sz w:val="24"/>
          <w:szCs w:val="24"/>
          <w:lang w:eastAsia="en-AU"/>
        </w:rPr>
        <w:t xml:space="preserve"> available with three</w:t>
      </w:r>
      <w:r w:rsidR="00F361F7" w:rsidRPr="001529F6">
        <w:rPr>
          <w:rFonts w:ascii="Times New Roman" w:eastAsia="Times New Roman" w:hAnsi="Times New Roman" w:cs="Times New Roman"/>
          <w:sz w:val="24"/>
          <w:szCs w:val="24"/>
          <w:lang w:eastAsia="en-AU"/>
        </w:rPr>
        <w:t xml:space="preserve"> forward and one reverse gear plus a Hi and Low Range selector on th</w:t>
      </w:r>
      <w:r w:rsidR="00F361F7">
        <w:rPr>
          <w:rFonts w:ascii="Times New Roman" w:eastAsia="Times New Roman" w:hAnsi="Times New Roman" w:cs="Times New Roman"/>
          <w:sz w:val="24"/>
          <w:szCs w:val="24"/>
          <w:lang w:eastAsia="en-AU"/>
        </w:rPr>
        <w:t xml:space="preserve">ese gears, giving six forward and two reverse speeds. The </w:t>
      </w:r>
      <w:r w:rsidR="00F361F7" w:rsidRPr="0083496F">
        <w:rPr>
          <w:rFonts w:ascii="Times New Roman" w:eastAsia="Times New Roman" w:hAnsi="Times New Roman" w:cs="Times New Roman"/>
          <w:sz w:val="24"/>
          <w:szCs w:val="24"/>
          <w:lang w:eastAsia="en-AU"/>
        </w:rPr>
        <w:t>Multi-power</w:t>
      </w:r>
      <w:r w:rsidR="00F361F7">
        <w:rPr>
          <w:rFonts w:ascii="Times New Roman" w:eastAsia="Times New Roman" w:hAnsi="Times New Roman" w:cs="Times New Roman"/>
          <w:sz w:val="24"/>
          <w:szCs w:val="24"/>
          <w:lang w:eastAsia="en-AU"/>
        </w:rPr>
        <w:t xml:space="preserve"> transmission doubles basic </w:t>
      </w:r>
      <w:r w:rsidR="00F361F7" w:rsidRPr="001529F6">
        <w:rPr>
          <w:rFonts w:ascii="Times New Roman" w:eastAsia="Times New Roman" w:hAnsi="Times New Roman" w:cs="Times New Roman"/>
          <w:sz w:val="24"/>
          <w:szCs w:val="24"/>
          <w:lang w:eastAsia="en-AU"/>
        </w:rPr>
        <w:t xml:space="preserve">gear </w:t>
      </w:r>
      <w:r w:rsidR="00F361F7">
        <w:rPr>
          <w:rFonts w:ascii="Times New Roman" w:eastAsia="Times New Roman" w:hAnsi="Times New Roman" w:cs="Times New Roman"/>
          <w:sz w:val="24"/>
          <w:szCs w:val="24"/>
          <w:lang w:eastAsia="en-AU"/>
        </w:rPr>
        <w:t xml:space="preserve">range giving 12 forward and 4 reverse gears. Multi Power ‘HIGH’ ratio obtained by a hydraulic clutch engagement of extra set of constant mesh gears. </w:t>
      </w:r>
    </w:p>
    <w:p w:rsidR="00F361F7" w:rsidRDefault="00F361F7" w:rsidP="00F361F7">
      <w:pPr>
        <w:rPr>
          <w:rFonts w:ascii="Times New Roman" w:eastAsia="Times New Roman" w:hAnsi="Times New Roman" w:cs="Times New Roman"/>
          <w:b/>
          <w:i/>
          <w:sz w:val="24"/>
          <w:szCs w:val="24"/>
          <w:lang w:eastAsia="en-AU"/>
        </w:rPr>
      </w:pPr>
      <w:r w:rsidRPr="00596BCB">
        <w:rPr>
          <w:rFonts w:ascii="Times New Roman" w:eastAsia="Times New Roman" w:hAnsi="Times New Roman" w:cs="Times New Roman"/>
          <w:b/>
          <w:i/>
          <w:sz w:val="24"/>
          <w:szCs w:val="24"/>
          <w:lang w:eastAsia="en-AU"/>
        </w:rPr>
        <w:t>Multi-Power explained.</w:t>
      </w:r>
      <w:r>
        <w:rPr>
          <w:rFonts w:ascii="Times New Roman" w:eastAsia="Times New Roman" w:hAnsi="Times New Roman" w:cs="Times New Roman"/>
          <w:b/>
          <w:i/>
          <w:sz w:val="24"/>
          <w:szCs w:val="24"/>
          <w:lang w:eastAsia="en-AU"/>
        </w:rPr>
        <w:t xml:space="preserve"> </w:t>
      </w:r>
    </w:p>
    <w:p w:rsidR="00F361F7" w:rsidRDefault="00F361F7" w:rsidP="00F361F7">
      <w:pPr>
        <w:rPr>
          <w:rFonts w:ascii="Times New Roman" w:hAnsi="Times New Roman" w:cs="Times New Roman"/>
          <w:sz w:val="24"/>
          <w:szCs w:val="24"/>
        </w:rPr>
      </w:pPr>
      <w:r w:rsidRPr="001529F6">
        <w:rPr>
          <w:rFonts w:ascii="Times New Roman" w:eastAsia="Times New Roman" w:hAnsi="Times New Roman" w:cs="Times New Roman"/>
          <w:sz w:val="24"/>
          <w:szCs w:val="24"/>
          <w:lang w:eastAsia="en-AU"/>
        </w:rPr>
        <w:t xml:space="preserve"> </w:t>
      </w:r>
      <w:r w:rsidRPr="001529F6">
        <w:rPr>
          <w:rFonts w:ascii="Times New Roman" w:hAnsi="Times New Roman" w:cs="Times New Roman"/>
          <w:sz w:val="24"/>
          <w:szCs w:val="24"/>
        </w:rPr>
        <w:t>With the Multi-power system there is one hydraulic clutch pack and also a</w:t>
      </w:r>
      <w:r>
        <w:rPr>
          <w:rFonts w:ascii="Times New Roman" w:hAnsi="Times New Roman" w:cs="Times New Roman"/>
          <w:sz w:val="24"/>
          <w:szCs w:val="24"/>
        </w:rPr>
        <w:t xml:space="preserve"> freewheeling</w:t>
      </w:r>
      <w:r w:rsidRPr="001529F6">
        <w:rPr>
          <w:rFonts w:ascii="Times New Roman" w:hAnsi="Times New Roman" w:cs="Times New Roman"/>
          <w:sz w:val="24"/>
          <w:szCs w:val="24"/>
        </w:rPr>
        <w:t xml:space="preserve"> ratchet type assembly. When in Low Multi-power the hydraulic clutch is disengaged and the drive goes through a pair of gears into a</w:t>
      </w:r>
      <w:r>
        <w:rPr>
          <w:rFonts w:ascii="Times New Roman" w:hAnsi="Times New Roman" w:cs="Times New Roman"/>
          <w:sz w:val="24"/>
          <w:szCs w:val="24"/>
        </w:rPr>
        <w:t xml:space="preserve"> freewheeling </w:t>
      </w:r>
      <w:r w:rsidRPr="001529F6">
        <w:rPr>
          <w:rFonts w:ascii="Times New Roman" w:hAnsi="Times New Roman" w:cs="Times New Roman"/>
          <w:sz w:val="24"/>
          <w:szCs w:val="24"/>
        </w:rPr>
        <w:t>ratchet clutch which takes the drive to the gearbox.</w:t>
      </w:r>
      <w:r>
        <w:rPr>
          <w:rFonts w:ascii="Times New Roman" w:hAnsi="Times New Roman" w:cs="Times New Roman"/>
          <w:sz w:val="24"/>
          <w:szCs w:val="24"/>
        </w:rPr>
        <w:t xml:space="preserve">   Moving the dash control to HIGH the hydraulic clutch is now engaged, taken the drive through a second set of gears increasing the output speed. As the input speed to the main gearbox has increased the LOW ratio freewheeling ratchet is disconnected.</w:t>
      </w:r>
    </w:p>
    <w:p w:rsidR="00F469E3" w:rsidRPr="00CB7179" w:rsidRDefault="00F361F7" w:rsidP="00CB7179">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The multi-power transmission gives an increase in speed or a 30% increase in torque when LOW is selected, the idea was operate in HIGH and when the going got tough you select LOW.                                                                                                                                                                              </w:t>
      </w:r>
      <w:r w:rsidR="00F469E3" w:rsidRPr="001529F6">
        <w:rPr>
          <w:rFonts w:ascii="Times New Roman" w:hAnsi="Times New Roman" w:cs="Times New Roman"/>
          <w:sz w:val="24"/>
          <w:szCs w:val="24"/>
        </w:rPr>
        <w:t xml:space="preserve">There is no engine breaking in low Multi-power because of the ratchet clutch. When </w:t>
      </w:r>
      <w:r w:rsidR="00F40CF7" w:rsidRPr="001529F6">
        <w:rPr>
          <w:rFonts w:ascii="Times New Roman" w:hAnsi="Times New Roman" w:cs="Times New Roman"/>
          <w:sz w:val="24"/>
          <w:szCs w:val="24"/>
        </w:rPr>
        <w:t>you</w:t>
      </w:r>
      <w:r w:rsidR="00F40CF7">
        <w:rPr>
          <w:rFonts w:ascii="Times New Roman" w:hAnsi="Times New Roman" w:cs="Times New Roman"/>
          <w:sz w:val="24"/>
          <w:szCs w:val="24"/>
        </w:rPr>
        <w:t xml:space="preserve"> move</w:t>
      </w:r>
      <w:r w:rsidR="00F469E3" w:rsidRPr="001529F6">
        <w:rPr>
          <w:rFonts w:ascii="Times New Roman" w:hAnsi="Times New Roman" w:cs="Times New Roman"/>
          <w:sz w:val="24"/>
          <w:szCs w:val="24"/>
        </w:rPr>
        <w:t xml:space="preserve"> the tra</w:t>
      </w:r>
      <w:r w:rsidR="00F469E3">
        <w:rPr>
          <w:rFonts w:ascii="Times New Roman" w:hAnsi="Times New Roman" w:cs="Times New Roman"/>
          <w:sz w:val="24"/>
          <w:szCs w:val="24"/>
        </w:rPr>
        <w:t>nsmission to h</w:t>
      </w:r>
      <w:r w:rsidR="00F469E3" w:rsidRPr="001529F6">
        <w:rPr>
          <w:rFonts w:ascii="Times New Roman" w:hAnsi="Times New Roman" w:cs="Times New Roman"/>
          <w:sz w:val="24"/>
          <w:szCs w:val="24"/>
        </w:rPr>
        <w:t>igh multi</w:t>
      </w:r>
      <w:r w:rsidR="00F469E3">
        <w:rPr>
          <w:rFonts w:ascii="Times New Roman" w:hAnsi="Times New Roman" w:cs="Times New Roman"/>
          <w:sz w:val="24"/>
          <w:szCs w:val="24"/>
        </w:rPr>
        <w:t>-power</w:t>
      </w:r>
      <w:r w:rsidR="00F469E3" w:rsidRPr="001529F6">
        <w:rPr>
          <w:rFonts w:ascii="Times New Roman" w:hAnsi="Times New Roman" w:cs="Times New Roman"/>
          <w:sz w:val="24"/>
          <w:szCs w:val="24"/>
        </w:rPr>
        <w:t xml:space="preserve"> it locks up the hyd</w:t>
      </w:r>
      <w:r w:rsidR="00F469E3">
        <w:rPr>
          <w:rFonts w:ascii="Times New Roman" w:hAnsi="Times New Roman" w:cs="Times New Roman"/>
          <w:sz w:val="24"/>
          <w:szCs w:val="24"/>
        </w:rPr>
        <w:t xml:space="preserve">raulic clutch and the </w:t>
      </w:r>
      <w:r w:rsidR="0022476A">
        <w:rPr>
          <w:rFonts w:ascii="Times New Roman" w:hAnsi="Times New Roman" w:cs="Times New Roman"/>
          <w:sz w:val="24"/>
          <w:szCs w:val="24"/>
        </w:rPr>
        <w:t>hydraulic clutch</w:t>
      </w:r>
      <w:r w:rsidR="00F469E3" w:rsidRPr="001529F6">
        <w:rPr>
          <w:rFonts w:ascii="Times New Roman" w:hAnsi="Times New Roman" w:cs="Times New Roman"/>
          <w:sz w:val="24"/>
          <w:szCs w:val="24"/>
        </w:rPr>
        <w:t xml:space="preserve"> gear drives another gear. Because the drive is now turning faster than through the low-multi ratchet clutch, this now becomes a free-wheeling device</w:t>
      </w:r>
      <w:r w:rsidR="00F469E3" w:rsidRPr="004A5997">
        <w:rPr>
          <w:rFonts w:ascii="Times New Roman" w:hAnsi="Times New Roman" w:cs="Times New Roman"/>
          <w:sz w:val="28"/>
          <w:szCs w:val="28"/>
        </w:rPr>
        <w:t xml:space="preserve">. </w:t>
      </w:r>
      <w:r w:rsidR="00F469E3" w:rsidRPr="004A5997">
        <w:rPr>
          <w:rFonts w:ascii="Times New Roman" w:hAnsi="Times New Roman" w:cs="Times New Roman"/>
          <w:b/>
          <w:sz w:val="24"/>
          <w:szCs w:val="24"/>
        </w:rPr>
        <w:t xml:space="preserve">It is for this reason that </w:t>
      </w:r>
      <w:r w:rsidR="00F469E3" w:rsidRPr="004A5997">
        <w:rPr>
          <w:rFonts w:ascii="Times New Roman" w:hAnsi="Times New Roman" w:cs="Times New Roman"/>
          <w:b/>
          <w:sz w:val="24"/>
          <w:szCs w:val="24"/>
        </w:rPr>
        <w:lastRenderedPageBreak/>
        <w:t>there is engine braking in high Multi-power, but no engine braking in low Multi-power.</w:t>
      </w:r>
      <w:r w:rsidR="00F469E3" w:rsidRPr="004A5997">
        <w:rPr>
          <w:rFonts w:ascii="Times New Roman" w:hAnsi="Times New Roman" w:cs="Times New Roman"/>
          <w:b/>
          <w:sz w:val="24"/>
          <w:szCs w:val="24"/>
        </w:rPr>
        <w:br/>
      </w:r>
      <w:r w:rsidR="00F469E3" w:rsidRPr="001529F6">
        <w:rPr>
          <w:rFonts w:ascii="Times New Roman" w:hAnsi="Times New Roman" w:cs="Times New Roman"/>
          <w:sz w:val="24"/>
          <w:szCs w:val="24"/>
        </w:rPr>
        <w:t>This is also why if you are in high Multi-power going up a hill and you depress the clutch pedal</w:t>
      </w:r>
      <w:r w:rsidR="00F469E3">
        <w:rPr>
          <w:rFonts w:ascii="Times New Roman" w:hAnsi="Times New Roman" w:cs="Times New Roman"/>
          <w:sz w:val="24"/>
          <w:szCs w:val="24"/>
        </w:rPr>
        <w:t xml:space="preserve"> </w:t>
      </w:r>
      <w:r w:rsidR="00F469E3" w:rsidRPr="001529F6">
        <w:rPr>
          <w:rFonts w:ascii="Times New Roman" w:hAnsi="Times New Roman" w:cs="Times New Roman"/>
          <w:sz w:val="24"/>
          <w:szCs w:val="24"/>
        </w:rPr>
        <w:t>whilst in gear</w:t>
      </w:r>
      <w:r w:rsidR="00F469E3">
        <w:rPr>
          <w:rFonts w:ascii="Times New Roman" w:hAnsi="Times New Roman" w:cs="Times New Roman"/>
          <w:sz w:val="24"/>
          <w:szCs w:val="24"/>
        </w:rPr>
        <w:t>,</w:t>
      </w:r>
      <w:r w:rsidR="00F469E3" w:rsidRPr="001529F6">
        <w:rPr>
          <w:rFonts w:ascii="Times New Roman" w:hAnsi="Times New Roman" w:cs="Times New Roman"/>
          <w:sz w:val="24"/>
          <w:szCs w:val="24"/>
        </w:rPr>
        <w:t xml:space="preserve"> no roll-back can occur because of the ratchet clutch.</w:t>
      </w:r>
      <w:r w:rsidR="00425785">
        <w:rPr>
          <w:rFonts w:ascii="Times New Roman" w:hAnsi="Times New Roman" w:cs="Times New Roman"/>
          <w:sz w:val="24"/>
          <w:szCs w:val="24"/>
        </w:rPr>
        <w:t>(</w:t>
      </w:r>
      <w:r w:rsidR="00F469E3" w:rsidRPr="001529F6">
        <w:rPr>
          <w:rFonts w:ascii="Times New Roman" w:hAnsi="Times New Roman" w:cs="Times New Roman"/>
          <w:sz w:val="24"/>
          <w:szCs w:val="24"/>
        </w:rPr>
        <w:t xml:space="preserve"> </w:t>
      </w:r>
      <w:r w:rsidR="00425785" w:rsidRPr="001529F6">
        <w:rPr>
          <w:rFonts w:ascii="Times New Roman" w:hAnsi="Times New Roman" w:cs="Times New Roman"/>
          <w:sz w:val="24"/>
          <w:szCs w:val="24"/>
        </w:rPr>
        <w:t>i.e.</w:t>
      </w:r>
      <w:r w:rsidR="00425785">
        <w:rPr>
          <w:rFonts w:ascii="Times New Roman" w:hAnsi="Times New Roman" w:cs="Times New Roman"/>
          <w:sz w:val="24"/>
          <w:szCs w:val="24"/>
        </w:rPr>
        <w:t xml:space="preserve">) </w:t>
      </w:r>
      <w:r w:rsidR="00F469E3" w:rsidRPr="001529F6">
        <w:rPr>
          <w:rFonts w:ascii="Times New Roman" w:hAnsi="Times New Roman" w:cs="Times New Roman"/>
          <w:sz w:val="24"/>
          <w:szCs w:val="24"/>
        </w:rPr>
        <w:t>both systems are locked together</w:t>
      </w:r>
      <w:r w:rsidR="004A5997">
        <w:rPr>
          <w:rFonts w:ascii="Times New Roman" w:hAnsi="Times New Roman" w:cs="Times New Roman"/>
          <w:sz w:val="24"/>
          <w:szCs w:val="24"/>
        </w:rPr>
        <w:t>, engage the clutch and the transmission</w:t>
      </w:r>
      <w:r w:rsidR="00536F0B">
        <w:rPr>
          <w:rFonts w:ascii="Times New Roman" w:hAnsi="Times New Roman" w:cs="Times New Roman"/>
          <w:sz w:val="24"/>
          <w:szCs w:val="24"/>
        </w:rPr>
        <w:t xml:space="preserve"> unlocks and </w:t>
      </w:r>
      <w:r w:rsidR="004A5997">
        <w:rPr>
          <w:rFonts w:ascii="Times New Roman" w:hAnsi="Times New Roman" w:cs="Times New Roman"/>
          <w:sz w:val="24"/>
          <w:szCs w:val="24"/>
        </w:rPr>
        <w:t>move forward.</w:t>
      </w:r>
      <w:r w:rsidR="00F469E3">
        <w:rPr>
          <w:rFonts w:ascii="Times New Roman" w:hAnsi="Times New Roman" w:cs="Times New Roman"/>
          <w:sz w:val="24"/>
          <w:szCs w:val="24"/>
        </w:rPr>
        <w:t xml:space="preserve"> This feature is also very handy ,</w:t>
      </w:r>
      <w:r w:rsidR="00425785">
        <w:rPr>
          <w:rFonts w:ascii="Times New Roman" w:hAnsi="Times New Roman" w:cs="Times New Roman"/>
          <w:sz w:val="24"/>
          <w:szCs w:val="24"/>
        </w:rPr>
        <w:t>(</w:t>
      </w:r>
      <w:r w:rsidR="00F469E3">
        <w:rPr>
          <w:rFonts w:ascii="Times New Roman" w:hAnsi="Times New Roman" w:cs="Times New Roman"/>
          <w:sz w:val="24"/>
          <w:szCs w:val="24"/>
        </w:rPr>
        <w:t xml:space="preserve"> </w:t>
      </w:r>
      <w:r w:rsidR="00425785">
        <w:rPr>
          <w:rFonts w:ascii="Times New Roman" w:hAnsi="Times New Roman" w:cs="Times New Roman"/>
          <w:sz w:val="24"/>
          <w:szCs w:val="24"/>
        </w:rPr>
        <w:t>e.g.)</w:t>
      </w:r>
      <w:r w:rsidR="00F469E3">
        <w:rPr>
          <w:rFonts w:ascii="Times New Roman" w:hAnsi="Times New Roman" w:cs="Times New Roman"/>
          <w:sz w:val="24"/>
          <w:szCs w:val="24"/>
        </w:rPr>
        <w:t xml:space="preserve"> when using a slasher going uphill and the slasher becomes over loaded (clogged) you only need</w:t>
      </w:r>
      <w:r w:rsidR="00425785">
        <w:rPr>
          <w:rFonts w:ascii="Times New Roman" w:hAnsi="Times New Roman" w:cs="Times New Roman"/>
          <w:sz w:val="24"/>
          <w:szCs w:val="24"/>
        </w:rPr>
        <w:t xml:space="preserve"> to</w:t>
      </w:r>
      <w:r w:rsidR="00F469E3">
        <w:rPr>
          <w:rFonts w:ascii="Times New Roman" w:hAnsi="Times New Roman" w:cs="Times New Roman"/>
          <w:sz w:val="24"/>
          <w:szCs w:val="24"/>
        </w:rPr>
        <w:t xml:space="preserve"> </w:t>
      </w:r>
      <w:r w:rsidR="00425785">
        <w:rPr>
          <w:rFonts w:ascii="Times New Roman" w:hAnsi="Times New Roman" w:cs="Times New Roman"/>
          <w:sz w:val="24"/>
          <w:szCs w:val="24"/>
        </w:rPr>
        <w:t>use the first stage of the clutch, as the transmission now locks</w:t>
      </w:r>
      <w:r w:rsidR="009F192B">
        <w:rPr>
          <w:rFonts w:ascii="Times New Roman" w:hAnsi="Times New Roman" w:cs="Times New Roman"/>
          <w:sz w:val="24"/>
          <w:szCs w:val="24"/>
        </w:rPr>
        <w:t xml:space="preserve"> and </w:t>
      </w:r>
      <w:r w:rsidR="00425785">
        <w:rPr>
          <w:rFonts w:ascii="Times New Roman" w:hAnsi="Times New Roman" w:cs="Times New Roman"/>
          <w:sz w:val="24"/>
          <w:szCs w:val="24"/>
        </w:rPr>
        <w:t xml:space="preserve">there is no need to apply the brakes. </w:t>
      </w:r>
    </w:p>
    <w:p w:rsidR="0022476A" w:rsidRPr="00F469E3" w:rsidRDefault="0022476A" w:rsidP="0022476A">
      <w:pPr>
        <w:rPr>
          <w:rFonts w:ascii="Times New Roman" w:hAnsi="Times New Roman" w:cs="Times New Roman"/>
          <w:sz w:val="24"/>
          <w:szCs w:val="24"/>
        </w:rPr>
      </w:pPr>
      <w:bookmarkStart w:id="0" w:name="_GoBack"/>
      <w:bookmarkEnd w:id="0"/>
      <w:r w:rsidRPr="001529F6">
        <w:rPr>
          <w:rFonts w:ascii="Times New Roman" w:hAnsi="Times New Roman" w:cs="Times New Roman"/>
          <w:sz w:val="24"/>
          <w:szCs w:val="24"/>
        </w:rPr>
        <w:t>The hydraulic multi-power clutch is not a torque converter, but is merely a multi-plate hydraulically operated clutch pack. The good thing about this is that there is no loss of power through to the gearbox. The clutch is a conventional clutch and so is the 3 speed gearbox.</w:t>
      </w:r>
    </w:p>
    <w:p w:rsidR="009F192B" w:rsidRPr="000717FD" w:rsidRDefault="009F192B" w:rsidP="009F192B">
      <w:pPr>
        <w:rPr>
          <w:rFonts w:ascii="Times New Roman" w:eastAsia="Times New Roman" w:hAnsi="Times New Roman" w:cs="Times New Roman"/>
          <w:b/>
          <w:i/>
          <w:sz w:val="24"/>
          <w:szCs w:val="24"/>
          <w:lang w:eastAsia="en-AU"/>
        </w:rPr>
      </w:pPr>
      <w:r>
        <w:rPr>
          <w:rFonts w:ascii="Times New Roman" w:hAnsi="Times New Roman" w:cs="Times New Roman"/>
          <w:sz w:val="24"/>
          <w:szCs w:val="24"/>
        </w:rPr>
        <w:t xml:space="preserve">There is some debate </w:t>
      </w:r>
      <w:r w:rsidRPr="001529F6">
        <w:rPr>
          <w:rFonts w:ascii="Times New Roman" w:eastAsia="Times New Roman" w:hAnsi="Times New Roman" w:cs="Times New Roman"/>
          <w:sz w:val="24"/>
          <w:szCs w:val="24"/>
          <w:lang w:eastAsia="en-AU"/>
        </w:rPr>
        <w:t>about the effectiveness or safety about the Multi power system.  There are stories floating about of owners removing or disabling the Multi-power button as they considered it too dangerous.  Usually this was felt because it was believed that you cannot engine brake when it is engaged.  This is definitely the case in low range Multi-power, but not so in high range Multi-power</w:t>
      </w:r>
      <w:r w:rsidRPr="001529F6">
        <w:rPr>
          <w:rFonts w:ascii="Times New Roman" w:hAnsi="Times New Roman" w:cs="Times New Roman"/>
          <w:sz w:val="24"/>
          <w:szCs w:val="24"/>
        </w:rPr>
        <w:t xml:space="preserve"> </w:t>
      </w:r>
    </w:p>
    <w:tbl>
      <w:tblPr>
        <w:tblStyle w:val="TableGrid"/>
        <w:tblW w:w="0" w:type="auto"/>
        <w:tblLook w:val="04A0"/>
      </w:tblPr>
      <w:tblGrid>
        <w:gridCol w:w="1165"/>
        <w:gridCol w:w="1170"/>
        <w:gridCol w:w="1080"/>
        <w:gridCol w:w="1170"/>
        <w:gridCol w:w="1080"/>
        <w:gridCol w:w="1080"/>
      </w:tblGrid>
      <w:tr w:rsidR="009F192B" w:rsidTr="00030A69">
        <w:tc>
          <w:tcPr>
            <w:tcW w:w="1165" w:type="dxa"/>
            <w:vMerge w:val="restart"/>
          </w:tcPr>
          <w:p w:rsidR="009F192B" w:rsidRDefault="009F192B" w:rsidP="00030A69">
            <w:pPr>
              <w:jc w:val="center"/>
            </w:pPr>
          </w:p>
          <w:p w:rsidR="009F192B" w:rsidRDefault="009F192B" w:rsidP="00030A69">
            <w:pPr>
              <w:jc w:val="center"/>
            </w:pPr>
            <w:r>
              <w:t>YEAR</w:t>
            </w:r>
          </w:p>
        </w:tc>
        <w:tc>
          <w:tcPr>
            <w:tcW w:w="2250" w:type="dxa"/>
            <w:gridSpan w:val="2"/>
          </w:tcPr>
          <w:p w:rsidR="009F192B" w:rsidRDefault="009F192B" w:rsidP="00030A69">
            <w:pPr>
              <w:jc w:val="center"/>
            </w:pPr>
            <w:r>
              <w:t>SERIAL NUMBERS</w:t>
            </w:r>
          </w:p>
        </w:tc>
        <w:tc>
          <w:tcPr>
            <w:tcW w:w="1170" w:type="dxa"/>
            <w:vMerge w:val="restart"/>
          </w:tcPr>
          <w:p w:rsidR="009F192B" w:rsidRDefault="009F192B" w:rsidP="00030A69">
            <w:pPr>
              <w:jc w:val="center"/>
            </w:pPr>
          </w:p>
          <w:p w:rsidR="009F192B" w:rsidRDefault="009F192B" w:rsidP="00030A69">
            <w:pPr>
              <w:jc w:val="center"/>
            </w:pPr>
            <w:r>
              <w:t>YEAR</w:t>
            </w:r>
          </w:p>
        </w:tc>
        <w:tc>
          <w:tcPr>
            <w:tcW w:w="2160" w:type="dxa"/>
            <w:gridSpan w:val="2"/>
          </w:tcPr>
          <w:p w:rsidR="009F192B" w:rsidRDefault="009F192B" w:rsidP="00030A69">
            <w:pPr>
              <w:jc w:val="center"/>
            </w:pPr>
            <w:r>
              <w:t>SERIAL NUMBERS</w:t>
            </w:r>
          </w:p>
        </w:tc>
      </w:tr>
      <w:tr w:rsidR="009F192B" w:rsidTr="00030A69">
        <w:tc>
          <w:tcPr>
            <w:tcW w:w="1165" w:type="dxa"/>
            <w:vMerge/>
          </w:tcPr>
          <w:p w:rsidR="009F192B" w:rsidRDefault="009F192B" w:rsidP="00030A69">
            <w:pPr>
              <w:jc w:val="center"/>
            </w:pPr>
          </w:p>
        </w:tc>
        <w:tc>
          <w:tcPr>
            <w:tcW w:w="1170" w:type="dxa"/>
          </w:tcPr>
          <w:p w:rsidR="009F192B" w:rsidRDefault="009F192B" w:rsidP="00030A69">
            <w:pPr>
              <w:jc w:val="center"/>
            </w:pPr>
            <w:r>
              <w:t>FROM</w:t>
            </w:r>
          </w:p>
        </w:tc>
        <w:tc>
          <w:tcPr>
            <w:tcW w:w="1080" w:type="dxa"/>
          </w:tcPr>
          <w:p w:rsidR="009F192B" w:rsidRDefault="009F192B" w:rsidP="00030A69">
            <w:pPr>
              <w:jc w:val="center"/>
            </w:pPr>
            <w:r>
              <w:t>TO</w:t>
            </w:r>
          </w:p>
        </w:tc>
        <w:tc>
          <w:tcPr>
            <w:tcW w:w="1170" w:type="dxa"/>
            <w:vMerge/>
          </w:tcPr>
          <w:p w:rsidR="009F192B" w:rsidRDefault="009F192B" w:rsidP="00030A69">
            <w:pPr>
              <w:jc w:val="center"/>
            </w:pPr>
          </w:p>
        </w:tc>
        <w:tc>
          <w:tcPr>
            <w:tcW w:w="1080" w:type="dxa"/>
          </w:tcPr>
          <w:p w:rsidR="009F192B" w:rsidRDefault="009F192B" w:rsidP="00030A69">
            <w:pPr>
              <w:jc w:val="center"/>
            </w:pPr>
            <w:r>
              <w:t>FROM</w:t>
            </w:r>
          </w:p>
        </w:tc>
        <w:tc>
          <w:tcPr>
            <w:tcW w:w="1080" w:type="dxa"/>
          </w:tcPr>
          <w:p w:rsidR="009F192B" w:rsidRDefault="009F192B" w:rsidP="00030A69">
            <w:pPr>
              <w:jc w:val="center"/>
            </w:pPr>
            <w:r>
              <w:t>TO</w:t>
            </w:r>
          </w:p>
        </w:tc>
      </w:tr>
      <w:tr w:rsidR="009F192B" w:rsidTr="00030A69">
        <w:tc>
          <w:tcPr>
            <w:tcW w:w="1165" w:type="dxa"/>
          </w:tcPr>
          <w:p w:rsidR="009F192B" w:rsidRDefault="009F192B" w:rsidP="00030A69">
            <w:r>
              <w:t>1965</w:t>
            </w:r>
          </w:p>
        </w:tc>
        <w:tc>
          <w:tcPr>
            <w:tcW w:w="1170" w:type="dxa"/>
          </w:tcPr>
          <w:p w:rsidR="009F192B" w:rsidRDefault="009F192B" w:rsidP="00030A69">
            <w:r>
              <w:t>101</w:t>
            </w:r>
          </w:p>
        </w:tc>
        <w:tc>
          <w:tcPr>
            <w:tcW w:w="1080" w:type="dxa"/>
          </w:tcPr>
          <w:p w:rsidR="009F192B" w:rsidRDefault="009F192B" w:rsidP="00030A69">
            <w:r>
              <w:t>30282</w:t>
            </w:r>
          </w:p>
        </w:tc>
        <w:tc>
          <w:tcPr>
            <w:tcW w:w="1170" w:type="dxa"/>
          </w:tcPr>
          <w:p w:rsidR="009F192B" w:rsidRDefault="009F192B" w:rsidP="00030A69">
            <w:r>
              <w:t>1972</w:t>
            </w:r>
          </w:p>
        </w:tc>
        <w:tc>
          <w:tcPr>
            <w:tcW w:w="1080" w:type="dxa"/>
          </w:tcPr>
          <w:p w:rsidR="009F192B" w:rsidRDefault="009F192B" w:rsidP="00030A69">
            <w:r>
              <w:t>403518</w:t>
            </w:r>
          </w:p>
        </w:tc>
        <w:tc>
          <w:tcPr>
            <w:tcW w:w="1080" w:type="dxa"/>
          </w:tcPr>
          <w:p w:rsidR="009F192B" w:rsidRDefault="009F192B" w:rsidP="00030A69">
            <w:r>
              <w:t>419582</w:t>
            </w:r>
          </w:p>
        </w:tc>
      </w:tr>
      <w:tr w:rsidR="009F192B" w:rsidTr="00030A69">
        <w:tc>
          <w:tcPr>
            <w:tcW w:w="1165" w:type="dxa"/>
          </w:tcPr>
          <w:p w:rsidR="009F192B" w:rsidRDefault="009F192B" w:rsidP="00030A69">
            <w:r>
              <w:t>1966</w:t>
            </w:r>
          </w:p>
        </w:tc>
        <w:tc>
          <w:tcPr>
            <w:tcW w:w="1170" w:type="dxa"/>
          </w:tcPr>
          <w:p w:rsidR="009F192B" w:rsidRDefault="009F192B" w:rsidP="00030A69">
            <w:r>
              <w:t>30283</w:t>
            </w:r>
          </w:p>
        </w:tc>
        <w:tc>
          <w:tcPr>
            <w:tcW w:w="1080" w:type="dxa"/>
          </w:tcPr>
          <w:p w:rsidR="009F192B" w:rsidRDefault="009F192B" w:rsidP="00030A69">
            <w:r>
              <w:t>67596</w:t>
            </w:r>
          </w:p>
        </w:tc>
        <w:tc>
          <w:tcPr>
            <w:tcW w:w="1170" w:type="dxa"/>
          </w:tcPr>
          <w:p w:rsidR="009F192B" w:rsidRDefault="009F192B" w:rsidP="00030A69">
            <w:r>
              <w:t>1972</w:t>
            </w:r>
          </w:p>
        </w:tc>
        <w:tc>
          <w:tcPr>
            <w:tcW w:w="1080" w:type="dxa"/>
          </w:tcPr>
          <w:p w:rsidR="009F192B" w:rsidRDefault="009F192B" w:rsidP="00030A69">
            <w:r>
              <w:t>419583</w:t>
            </w:r>
          </w:p>
        </w:tc>
        <w:tc>
          <w:tcPr>
            <w:tcW w:w="1080" w:type="dxa"/>
          </w:tcPr>
          <w:p w:rsidR="009F192B" w:rsidRDefault="009F192B" w:rsidP="00030A69">
            <w:r>
              <w:t>423708</w:t>
            </w:r>
          </w:p>
        </w:tc>
      </w:tr>
      <w:tr w:rsidR="009F192B" w:rsidTr="00030A69">
        <w:tc>
          <w:tcPr>
            <w:tcW w:w="1165" w:type="dxa"/>
          </w:tcPr>
          <w:p w:rsidR="009F192B" w:rsidRDefault="009F192B" w:rsidP="00030A69">
            <w:r>
              <w:t>1967</w:t>
            </w:r>
          </w:p>
        </w:tc>
        <w:tc>
          <w:tcPr>
            <w:tcW w:w="1170" w:type="dxa"/>
          </w:tcPr>
          <w:p w:rsidR="009F192B" w:rsidRDefault="009F192B" w:rsidP="00030A69">
            <w:r>
              <w:t>67597</w:t>
            </w:r>
          </w:p>
        </w:tc>
        <w:tc>
          <w:tcPr>
            <w:tcW w:w="1080" w:type="dxa"/>
          </w:tcPr>
          <w:p w:rsidR="009F192B" w:rsidRDefault="009F192B" w:rsidP="00030A69">
            <w:r>
              <w:t>93304</w:t>
            </w:r>
          </w:p>
        </w:tc>
        <w:tc>
          <w:tcPr>
            <w:tcW w:w="1170" w:type="dxa"/>
          </w:tcPr>
          <w:p w:rsidR="009F192B" w:rsidRDefault="009F192B" w:rsidP="00030A69">
            <w:r>
              <w:t>1974</w:t>
            </w:r>
          </w:p>
        </w:tc>
        <w:tc>
          <w:tcPr>
            <w:tcW w:w="1080" w:type="dxa"/>
          </w:tcPr>
          <w:p w:rsidR="009F192B" w:rsidRDefault="009F192B" w:rsidP="00030A69">
            <w:r>
              <w:t>423709</w:t>
            </w:r>
          </w:p>
        </w:tc>
        <w:tc>
          <w:tcPr>
            <w:tcW w:w="1080" w:type="dxa"/>
          </w:tcPr>
          <w:p w:rsidR="009F192B" w:rsidRDefault="009F192B" w:rsidP="00030A69">
            <w:r>
              <w:t>445601</w:t>
            </w:r>
          </w:p>
        </w:tc>
      </w:tr>
      <w:tr w:rsidR="009F192B" w:rsidTr="00030A69">
        <w:tc>
          <w:tcPr>
            <w:tcW w:w="1165" w:type="dxa"/>
          </w:tcPr>
          <w:p w:rsidR="009F192B" w:rsidRDefault="009F192B" w:rsidP="00030A69">
            <w:r>
              <w:t>1968</w:t>
            </w:r>
          </w:p>
        </w:tc>
        <w:tc>
          <w:tcPr>
            <w:tcW w:w="1170" w:type="dxa"/>
          </w:tcPr>
          <w:p w:rsidR="009F192B" w:rsidRDefault="009F192B" w:rsidP="00030A69">
            <w:r>
              <w:t>93305</w:t>
            </w:r>
          </w:p>
        </w:tc>
        <w:tc>
          <w:tcPr>
            <w:tcW w:w="1080" w:type="dxa"/>
          </w:tcPr>
          <w:p w:rsidR="009F192B" w:rsidRDefault="009F192B" w:rsidP="00030A69">
            <w:r>
              <w:t>117428</w:t>
            </w:r>
          </w:p>
        </w:tc>
        <w:tc>
          <w:tcPr>
            <w:tcW w:w="1170" w:type="dxa"/>
          </w:tcPr>
          <w:p w:rsidR="009F192B" w:rsidRDefault="009F192B" w:rsidP="00030A69">
            <w:r>
              <w:t>1974</w:t>
            </w:r>
          </w:p>
        </w:tc>
        <w:tc>
          <w:tcPr>
            <w:tcW w:w="1080" w:type="dxa"/>
          </w:tcPr>
          <w:p w:rsidR="009F192B" w:rsidRDefault="009F192B" w:rsidP="00030A69">
            <w:r>
              <w:t>445602</w:t>
            </w:r>
          </w:p>
        </w:tc>
        <w:tc>
          <w:tcPr>
            <w:tcW w:w="1080" w:type="dxa"/>
          </w:tcPr>
          <w:p w:rsidR="009F192B" w:rsidRDefault="009F192B" w:rsidP="00030A69">
            <w:r>
              <w:t>457865</w:t>
            </w:r>
          </w:p>
        </w:tc>
      </w:tr>
      <w:tr w:rsidR="009F192B" w:rsidTr="00030A69">
        <w:tc>
          <w:tcPr>
            <w:tcW w:w="1165" w:type="dxa"/>
          </w:tcPr>
          <w:p w:rsidR="009F192B" w:rsidRDefault="009F192B" w:rsidP="00030A69">
            <w:r>
              <w:t>1969</w:t>
            </w:r>
          </w:p>
        </w:tc>
        <w:tc>
          <w:tcPr>
            <w:tcW w:w="1170" w:type="dxa"/>
          </w:tcPr>
          <w:p w:rsidR="009F192B" w:rsidRDefault="009F192B" w:rsidP="00030A69">
            <w:r>
              <w:t>117439</w:t>
            </w:r>
          </w:p>
        </w:tc>
        <w:tc>
          <w:tcPr>
            <w:tcW w:w="1080" w:type="dxa"/>
          </w:tcPr>
          <w:p w:rsidR="009F192B" w:rsidRDefault="009F192B" w:rsidP="00030A69">
            <w:r>
              <w:t>141425</w:t>
            </w:r>
          </w:p>
        </w:tc>
        <w:tc>
          <w:tcPr>
            <w:tcW w:w="1170" w:type="dxa"/>
          </w:tcPr>
          <w:p w:rsidR="009F192B" w:rsidRDefault="009F192B" w:rsidP="00030A69">
            <w:r>
              <w:t>1976</w:t>
            </w:r>
          </w:p>
        </w:tc>
        <w:tc>
          <w:tcPr>
            <w:tcW w:w="1080" w:type="dxa"/>
          </w:tcPr>
          <w:p w:rsidR="009F192B" w:rsidRDefault="009F192B" w:rsidP="00030A69">
            <w:r>
              <w:t>457866</w:t>
            </w:r>
          </w:p>
        </w:tc>
        <w:tc>
          <w:tcPr>
            <w:tcW w:w="1080" w:type="dxa"/>
          </w:tcPr>
          <w:p w:rsidR="009F192B" w:rsidRDefault="009F192B" w:rsidP="00030A69">
            <w:r>
              <w:t>469334</w:t>
            </w:r>
          </w:p>
        </w:tc>
      </w:tr>
      <w:tr w:rsidR="009F192B" w:rsidTr="00030A69">
        <w:tc>
          <w:tcPr>
            <w:tcW w:w="1165" w:type="dxa"/>
          </w:tcPr>
          <w:p w:rsidR="009F192B" w:rsidRDefault="009F192B" w:rsidP="00030A69">
            <w:r>
              <w:t>1970</w:t>
            </w:r>
          </w:p>
        </w:tc>
        <w:tc>
          <w:tcPr>
            <w:tcW w:w="1170" w:type="dxa"/>
          </w:tcPr>
          <w:p w:rsidR="009F192B" w:rsidRDefault="009F192B" w:rsidP="00030A69">
            <w:r>
              <w:t>141426</w:t>
            </w:r>
          </w:p>
        </w:tc>
        <w:tc>
          <w:tcPr>
            <w:tcW w:w="1080" w:type="dxa"/>
          </w:tcPr>
          <w:p w:rsidR="009F192B" w:rsidRDefault="009F192B" w:rsidP="00030A69">
            <w:r>
              <w:t>162114</w:t>
            </w:r>
          </w:p>
        </w:tc>
        <w:tc>
          <w:tcPr>
            <w:tcW w:w="1170" w:type="dxa"/>
          </w:tcPr>
          <w:p w:rsidR="009F192B" w:rsidRDefault="009F192B" w:rsidP="00030A69">
            <w:r>
              <w:t>1977</w:t>
            </w:r>
          </w:p>
        </w:tc>
        <w:tc>
          <w:tcPr>
            <w:tcW w:w="1080" w:type="dxa"/>
          </w:tcPr>
          <w:p w:rsidR="009F192B" w:rsidRDefault="009F192B" w:rsidP="00030A69">
            <w:r>
              <w:t>469335</w:t>
            </w:r>
          </w:p>
        </w:tc>
        <w:tc>
          <w:tcPr>
            <w:tcW w:w="1080" w:type="dxa"/>
          </w:tcPr>
          <w:p w:rsidR="009F192B" w:rsidRDefault="009F192B" w:rsidP="00030A69">
            <w:r>
              <w:t>479191</w:t>
            </w:r>
          </w:p>
        </w:tc>
      </w:tr>
      <w:tr w:rsidR="009F192B" w:rsidTr="00030A69">
        <w:tc>
          <w:tcPr>
            <w:tcW w:w="1165" w:type="dxa"/>
          </w:tcPr>
          <w:p w:rsidR="009F192B" w:rsidRDefault="009F192B" w:rsidP="00030A69">
            <w:r>
              <w:t>1971</w:t>
            </w:r>
          </w:p>
        </w:tc>
        <w:tc>
          <w:tcPr>
            <w:tcW w:w="1170" w:type="dxa"/>
          </w:tcPr>
          <w:p w:rsidR="009F192B" w:rsidRDefault="009F192B" w:rsidP="00030A69">
            <w:r>
              <w:t>162115</w:t>
            </w:r>
          </w:p>
        </w:tc>
        <w:tc>
          <w:tcPr>
            <w:tcW w:w="1080" w:type="dxa"/>
          </w:tcPr>
          <w:p w:rsidR="009F192B" w:rsidRDefault="009F192B" w:rsidP="00030A69">
            <w:r>
              <w:t>179501</w:t>
            </w:r>
          </w:p>
        </w:tc>
        <w:tc>
          <w:tcPr>
            <w:tcW w:w="1170" w:type="dxa"/>
          </w:tcPr>
          <w:p w:rsidR="009F192B" w:rsidRDefault="009F192B" w:rsidP="00030A69">
            <w:r>
              <w:t>1978</w:t>
            </w:r>
          </w:p>
        </w:tc>
        <w:tc>
          <w:tcPr>
            <w:tcW w:w="1080" w:type="dxa"/>
          </w:tcPr>
          <w:p w:rsidR="009F192B" w:rsidRDefault="009F192B" w:rsidP="00030A69">
            <w:r>
              <w:t>479192</w:t>
            </w:r>
          </w:p>
        </w:tc>
        <w:tc>
          <w:tcPr>
            <w:tcW w:w="1080" w:type="dxa"/>
          </w:tcPr>
          <w:p w:rsidR="009F192B" w:rsidRDefault="009F192B" w:rsidP="00030A69">
            <w:r>
              <w:t>487349</w:t>
            </w:r>
          </w:p>
        </w:tc>
      </w:tr>
      <w:tr w:rsidR="009F192B" w:rsidTr="00030A69">
        <w:tc>
          <w:tcPr>
            <w:tcW w:w="1165" w:type="dxa"/>
          </w:tcPr>
          <w:p w:rsidR="009F192B" w:rsidRDefault="009F192B" w:rsidP="00030A69">
            <w:r>
              <w:t>1971</w:t>
            </w:r>
          </w:p>
        </w:tc>
        <w:tc>
          <w:tcPr>
            <w:tcW w:w="1170" w:type="dxa"/>
          </w:tcPr>
          <w:p w:rsidR="009F192B" w:rsidRDefault="009F192B" w:rsidP="00030A69">
            <w:r>
              <w:t>400001</w:t>
            </w:r>
          </w:p>
        </w:tc>
        <w:tc>
          <w:tcPr>
            <w:tcW w:w="1080" w:type="dxa"/>
          </w:tcPr>
          <w:p w:rsidR="009F192B" w:rsidRDefault="009F192B" w:rsidP="00030A69">
            <w:r>
              <w:t>403517</w:t>
            </w:r>
          </w:p>
        </w:tc>
        <w:tc>
          <w:tcPr>
            <w:tcW w:w="1170" w:type="dxa"/>
          </w:tcPr>
          <w:p w:rsidR="009F192B" w:rsidRDefault="009F192B" w:rsidP="00030A69">
            <w:r>
              <w:t>1979</w:t>
            </w:r>
          </w:p>
        </w:tc>
        <w:tc>
          <w:tcPr>
            <w:tcW w:w="1080" w:type="dxa"/>
          </w:tcPr>
          <w:p w:rsidR="009F192B" w:rsidRDefault="009F192B" w:rsidP="00030A69">
            <w:r>
              <w:t>487350</w:t>
            </w:r>
          </w:p>
        </w:tc>
        <w:tc>
          <w:tcPr>
            <w:tcW w:w="1080" w:type="dxa"/>
          </w:tcPr>
          <w:p w:rsidR="009F192B" w:rsidRDefault="009F192B" w:rsidP="00030A69">
            <w:r>
              <w:t>490714</w:t>
            </w:r>
          </w:p>
        </w:tc>
      </w:tr>
      <w:tr w:rsidR="009F192B" w:rsidTr="00030A69">
        <w:tc>
          <w:tcPr>
            <w:tcW w:w="1165" w:type="dxa"/>
          </w:tcPr>
          <w:p w:rsidR="009F192B" w:rsidRDefault="009F192B" w:rsidP="00030A69"/>
        </w:tc>
        <w:tc>
          <w:tcPr>
            <w:tcW w:w="1170" w:type="dxa"/>
          </w:tcPr>
          <w:p w:rsidR="009F192B" w:rsidRDefault="009F192B" w:rsidP="00030A69"/>
        </w:tc>
        <w:tc>
          <w:tcPr>
            <w:tcW w:w="1080" w:type="dxa"/>
          </w:tcPr>
          <w:p w:rsidR="009F192B" w:rsidRDefault="009F192B" w:rsidP="00030A69"/>
        </w:tc>
        <w:tc>
          <w:tcPr>
            <w:tcW w:w="1170" w:type="dxa"/>
          </w:tcPr>
          <w:p w:rsidR="009F192B" w:rsidRDefault="009F192B" w:rsidP="00030A69"/>
        </w:tc>
        <w:tc>
          <w:tcPr>
            <w:tcW w:w="1080" w:type="dxa"/>
          </w:tcPr>
          <w:p w:rsidR="009F192B" w:rsidRDefault="009F192B" w:rsidP="00030A69"/>
        </w:tc>
        <w:tc>
          <w:tcPr>
            <w:tcW w:w="1080" w:type="dxa"/>
          </w:tcPr>
          <w:p w:rsidR="009F192B" w:rsidRDefault="009F192B" w:rsidP="00030A69"/>
        </w:tc>
      </w:tr>
    </w:tbl>
    <w:p w:rsidR="009F192B" w:rsidRDefault="009F192B" w:rsidP="009F192B">
      <w:pPr>
        <w:rPr>
          <w:rFonts w:ascii="Times New Roman" w:hAnsi="Times New Roman" w:cs="Times New Roman"/>
          <w:sz w:val="24"/>
          <w:szCs w:val="24"/>
        </w:rPr>
      </w:pPr>
    </w:p>
    <w:tbl>
      <w:tblPr>
        <w:tblW w:w="4785" w:type="pct"/>
        <w:tblCellSpacing w:w="15" w:type="dxa"/>
        <w:tblBorders>
          <w:top w:val="single" w:sz="6" w:space="0" w:color="auto"/>
          <w:left w:val="single" w:sz="6" w:space="0" w:color="auto"/>
          <w:bottom w:val="single" w:sz="6" w:space="0" w:color="auto"/>
          <w:right w:val="single" w:sz="6" w:space="0" w:color="auto"/>
        </w:tblBorders>
        <w:shd w:val="clear" w:color="auto" w:fill="FFFFFF" w:themeFill="background1"/>
        <w:tblCellMar>
          <w:top w:w="15" w:type="dxa"/>
          <w:left w:w="15" w:type="dxa"/>
          <w:bottom w:w="15" w:type="dxa"/>
          <w:right w:w="15" w:type="dxa"/>
        </w:tblCellMar>
        <w:tblLook w:val="04A0"/>
      </w:tblPr>
      <w:tblGrid>
        <w:gridCol w:w="1302"/>
        <w:gridCol w:w="727"/>
        <w:gridCol w:w="838"/>
        <w:gridCol w:w="727"/>
        <w:gridCol w:w="927"/>
        <w:gridCol w:w="939"/>
        <w:gridCol w:w="894"/>
        <w:gridCol w:w="638"/>
        <w:gridCol w:w="982"/>
        <w:gridCol w:w="779"/>
      </w:tblGrid>
      <w:tr w:rsidR="008D091C" w:rsidRPr="00596BCB" w:rsidTr="008D091C">
        <w:trPr>
          <w:tblCellSpacing w:w="15" w:type="dxa"/>
        </w:trPr>
        <w:tc>
          <w:tcPr>
            <w:tcW w:w="718" w:type="pct"/>
            <w:shd w:val="clear" w:color="auto" w:fill="FFFFFF" w:themeFill="background1"/>
            <w:vAlign w:val="center"/>
            <w:hideMark/>
          </w:tcPr>
          <w:p w:rsidR="008D091C" w:rsidRDefault="008D091C" w:rsidP="009F192B">
            <w:pPr>
              <w:spacing w:after="0" w:line="240" w:lineRule="auto"/>
              <w:jc w:val="center"/>
              <w:rPr>
                <w:rFonts w:ascii="Times New Roman" w:eastAsia="Times New Roman" w:hAnsi="Times New Roman" w:cs="Times New Roman"/>
                <w:b/>
                <w:bCs/>
                <w:sz w:val="20"/>
                <w:szCs w:val="20"/>
                <w:lang w:eastAsia="en-AU"/>
              </w:rPr>
            </w:pPr>
            <w:r w:rsidRPr="00596BCB">
              <w:rPr>
                <w:rFonts w:ascii="Times New Roman" w:eastAsia="Times New Roman" w:hAnsi="Times New Roman" w:cs="Times New Roman"/>
                <w:b/>
                <w:bCs/>
                <w:sz w:val="20"/>
                <w:szCs w:val="20"/>
                <w:lang w:eastAsia="en-AU"/>
              </w:rPr>
              <w:t>Type/Country made:</w:t>
            </w:r>
          </w:p>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sz w:val="20"/>
                <w:szCs w:val="20"/>
                <w:lang w:eastAsia="en-AU"/>
              </w:rPr>
              <w:t>England.</w:t>
            </w:r>
          </w:p>
        </w:tc>
        <w:tc>
          <w:tcPr>
            <w:tcW w:w="398"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Engine:</w:t>
            </w:r>
          </w:p>
        </w:tc>
        <w:tc>
          <w:tcPr>
            <w:tcW w:w="462"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b/>
                <w:bCs/>
                <w:sz w:val="20"/>
                <w:szCs w:val="20"/>
                <w:lang w:eastAsia="en-AU"/>
              </w:rPr>
              <w:t xml:space="preserve"> Drawbar HP Power   </w:t>
            </w:r>
          </w:p>
        </w:tc>
        <w:tc>
          <w:tcPr>
            <w:tcW w:w="379"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Torque at crank:</w:t>
            </w:r>
          </w:p>
        </w:tc>
        <w:tc>
          <w:tcPr>
            <w:tcW w:w="525" w:type="pct"/>
            <w:shd w:val="clear" w:color="auto" w:fill="FFFFFF" w:themeFill="background1"/>
          </w:tcPr>
          <w:p w:rsidR="008D091C" w:rsidRDefault="008D091C" w:rsidP="009471E6">
            <w:pPr>
              <w:spacing w:after="0" w:line="240" w:lineRule="auto"/>
              <w:jc w:val="center"/>
              <w:rPr>
                <w:rFonts w:ascii="Times New Roman" w:eastAsia="Times New Roman" w:hAnsi="Times New Roman" w:cs="Times New Roman"/>
                <w:b/>
                <w:bCs/>
                <w:sz w:val="20"/>
                <w:szCs w:val="20"/>
                <w:lang w:eastAsia="en-AU"/>
              </w:rPr>
            </w:pPr>
            <w:r>
              <w:rPr>
                <w:rFonts w:ascii="Times New Roman" w:eastAsia="Times New Roman" w:hAnsi="Times New Roman" w:cs="Times New Roman"/>
                <w:b/>
                <w:bCs/>
                <w:sz w:val="20"/>
                <w:szCs w:val="20"/>
                <w:lang w:eastAsia="en-AU"/>
              </w:rPr>
              <w:t xml:space="preserve">           PTO</w:t>
            </w:r>
          </w:p>
          <w:p w:rsidR="008D091C" w:rsidRPr="00596BCB" w:rsidRDefault="008D091C" w:rsidP="009471E6">
            <w:pPr>
              <w:spacing w:after="0" w:line="240" w:lineRule="auto"/>
              <w:jc w:val="center"/>
              <w:rPr>
                <w:rFonts w:ascii="Times New Roman" w:eastAsia="Times New Roman" w:hAnsi="Times New Roman" w:cs="Times New Roman"/>
                <w:b/>
                <w:bCs/>
                <w:sz w:val="20"/>
                <w:szCs w:val="20"/>
                <w:lang w:eastAsia="en-AU"/>
              </w:rPr>
            </w:pPr>
            <w:r>
              <w:rPr>
                <w:rFonts w:ascii="Times New Roman" w:eastAsia="Times New Roman" w:hAnsi="Times New Roman" w:cs="Times New Roman"/>
                <w:b/>
                <w:bCs/>
                <w:sz w:val="20"/>
                <w:szCs w:val="20"/>
                <w:lang w:eastAsia="en-AU"/>
              </w:rPr>
              <w:t>HP</w:t>
            </w:r>
          </w:p>
        </w:tc>
        <w:tc>
          <w:tcPr>
            <w:tcW w:w="525"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Type of  engine:</w:t>
            </w:r>
          </w:p>
        </w:tc>
        <w:tc>
          <w:tcPr>
            <w:tcW w:w="494"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Capacity:</w:t>
            </w:r>
          </w:p>
        </w:tc>
        <w:tc>
          <w:tcPr>
            <w:tcW w:w="347"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Gears:</w:t>
            </w:r>
          </w:p>
        </w:tc>
        <w:tc>
          <w:tcPr>
            <w:tcW w:w="544"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Tires front/rear:</w:t>
            </w:r>
          </w:p>
        </w:tc>
        <w:tc>
          <w:tcPr>
            <w:tcW w:w="419" w:type="pct"/>
            <w:shd w:val="clear" w:color="auto" w:fill="FFFFFF" w:themeFill="background1"/>
            <w:vAlign w:val="center"/>
            <w:hideMark/>
          </w:tcPr>
          <w:p w:rsidR="008D091C" w:rsidRPr="00596BCB" w:rsidRDefault="008D091C" w:rsidP="009F192B">
            <w:pPr>
              <w:spacing w:after="0" w:line="240" w:lineRule="auto"/>
              <w:jc w:val="center"/>
              <w:rPr>
                <w:rFonts w:ascii="Times New Roman" w:eastAsia="Times New Roman" w:hAnsi="Times New Roman" w:cs="Times New Roman"/>
                <w:sz w:val="24"/>
                <w:szCs w:val="24"/>
                <w:lang w:eastAsia="en-AU"/>
              </w:rPr>
            </w:pPr>
            <w:r w:rsidRPr="00596BCB">
              <w:rPr>
                <w:rFonts w:ascii="Times New Roman" w:eastAsia="Times New Roman" w:hAnsi="Times New Roman" w:cs="Times New Roman"/>
                <w:b/>
                <w:bCs/>
                <w:sz w:val="20"/>
                <w:szCs w:val="20"/>
                <w:lang w:eastAsia="en-AU"/>
              </w:rPr>
              <w:t>Weight:</w:t>
            </w:r>
          </w:p>
        </w:tc>
      </w:tr>
      <w:tr w:rsidR="008D091C" w:rsidRPr="00596BCB" w:rsidTr="008D091C">
        <w:trPr>
          <w:tblCellSpacing w:w="15" w:type="dxa"/>
        </w:trPr>
        <w:tc>
          <w:tcPr>
            <w:tcW w:w="718"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MF-135 </w:t>
            </w:r>
          </w:p>
        </w:tc>
        <w:tc>
          <w:tcPr>
            <w:tcW w:w="398"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val="en-GB" w:eastAsia="en-AU"/>
              </w:rPr>
              <w:t>Perkins AD3.152</w:t>
            </w:r>
          </w:p>
        </w:tc>
        <w:tc>
          <w:tcPr>
            <w:tcW w:w="462"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val="en-GB" w:eastAsia="en-AU"/>
              </w:rPr>
              <w:t>38</w:t>
            </w:r>
          </w:p>
        </w:tc>
        <w:tc>
          <w:tcPr>
            <w:tcW w:w="379"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121.2lb/</w:t>
            </w:r>
            <w:r w:rsidR="00F40CF7" w:rsidRPr="00316C1E">
              <w:rPr>
                <w:rFonts w:ascii="Times New Roman" w:eastAsia="Times New Roman" w:hAnsi="Times New Roman" w:cs="Times New Roman"/>
                <w:color w:val="000000"/>
                <w:sz w:val="16"/>
                <w:szCs w:val="16"/>
                <w:lang w:eastAsia="en-AU"/>
              </w:rPr>
              <w:t>ft.</w:t>
            </w:r>
            <w:r w:rsidRPr="00316C1E">
              <w:rPr>
                <w:rFonts w:ascii="Times New Roman" w:eastAsia="Times New Roman" w:hAnsi="Times New Roman" w:cs="Times New Roman"/>
                <w:color w:val="000000"/>
                <w:sz w:val="16"/>
                <w:szCs w:val="16"/>
                <w:lang w:eastAsia="en-AU"/>
              </w:rPr>
              <w:t xml:space="preserve"> @1360 rpm</w:t>
            </w:r>
            <w:r>
              <w:rPr>
                <w:rFonts w:ascii="Times New Roman" w:eastAsia="Times New Roman" w:hAnsi="Times New Roman" w:cs="Times New Roman"/>
                <w:color w:val="000000"/>
                <w:sz w:val="16"/>
                <w:szCs w:val="16"/>
                <w:lang w:eastAsia="en-AU"/>
              </w:rPr>
              <w:t>.</w:t>
            </w:r>
          </w:p>
        </w:tc>
        <w:tc>
          <w:tcPr>
            <w:tcW w:w="525" w:type="pct"/>
            <w:shd w:val="clear" w:color="auto" w:fill="FFFFFF" w:themeFill="background1"/>
          </w:tcPr>
          <w:p w:rsidR="008D091C" w:rsidRDefault="008D091C" w:rsidP="009471E6">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42.9</w:t>
            </w:r>
          </w:p>
          <w:p w:rsidR="008D091C" w:rsidRDefault="008D091C" w:rsidP="009471E6">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w:t>
            </w:r>
          </w:p>
          <w:p w:rsidR="008D091C" w:rsidRPr="00316C1E" w:rsidRDefault="008D091C" w:rsidP="009471E6">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2250 rpm.</w:t>
            </w:r>
          </w:p>
        </w:tc>
        <w:tc>
          <w:tcPr>
            <w:tcW w:w="525"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inline 3</w:t>
            </w:r>
          </w:p>
        </w:tc>
        <w:tc>
          <w:tcPr>
            <w:tcW w:w="494"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2490ccm</w:t>
            </w:r>
          </w:p>
        </w:tc>
        <w:tc>
          <w:tcPr>
            <w:tcW w:w="347"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6+2 / 12+4*</w:t>
            </w:r>
          </w:p>
        </w:tc>
        <w:tc>
          <w:tcPr>
            <w:tcW w:w="544"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val="nb-NO" w:eastAsia="en-AU"/>
              </w:rPr>
              <w:t>F: 6,00 x 16"/6  R: 11 x 28"/6 or 13 x 24"/6</w:t>
            </w:r>
          </w:p>
        </w:tc>
        <w:tc>
          <w:tcPr>
            <w:tcW w:w="419"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1540-Kg</w:t>
            </w:r>
          </w:p>
        </w:tc>
      </w:tr>
      <w:tr w:rsidR="008D091C" w:rsidRPr="00596BCB" w:rsidTr="008D091C">
        <w:trPr>
          <w:tblCellSpacing w:w="15" w:type="dxa"/>
        </w:trPr>
        <w:tc>
          <w:tcPr>
            <w:tcW w:w="718"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MF-135 Petrol  model</w:t>
            </w:r>
          </w:p>
        </w:tc>
        <w:tc>
          <w:tcPr>
            <w:tcW w:w="398"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val="en-GB" w:eastAsia="en-AU"/>
              </w:rPr>
              <w:t>Standard</w:t>
            </w:r>
          </w:p>
        </w:tc>
        <w:tc>
          <w:tcPr>
            <w:tcW w:w="462"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31</w:t>
            </w:r>
          </w:p>
        </w:tc>
        <w:tc>
          <w:tcPr>
            <w:tcW w:w="379"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110 lb/</w:t>
            </w:r>
            <w:r w:rsidR="00F40CF7">
              <w:rPr>
                <w:rFonts w:ascii="Times New Roman" w:eastAsia="Times New Roman" w:hAnsi="Times New Roman" w:cs="Times New Roman"/>
                <w:sz w:val="16"/>
                <w:szCs w:val="16"/>
                <w:lang w:eastAsia="en-AU"/>
              </w:rPr>
              <w:t>ft.</w:t>
            </w:r>
            <w:r>
              <w:rPr>
                <w:rFonts w:ascii="Times New Roman" w:eastAsia="Times New Roman" w:hAnsi="Times New Roman" w:cs="Times New Roman"/>
                <w:sz w:val="16"/>
                <w:szCs w:val="16"/>
                <w:lang w:eastAsia="en-AU"/>
              </w:rPr>
              <w:t xml:space="preserve"> @1300 rpm.</w:t>
            </w:r>
          </w:p>
        </w:tc>
        <w:tc>
          <w:tcPr>
            <w:tcW w:w="525" w:type="pct"/>
            <w:shd w:val="clear" w:color="auto" w:fill="FFFFFF" w:themeFill="background1"/>
          </w:tcPr>
          <w:p w:rsidR="008D091C" w:rsidRDefault="008D091C" w:rsidP="009471E6">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37.0</w:t>
            </w:r>
          </w:p>
          <w:p w:rsidR="008D091C" w:rsidRDefault="008D091C" w:rsidP="009471E6">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w:t>
            </w:r>
          </w:p>
          <w:p w:rsidR="008D091C" w:rsidRDefault="008D091C" w:rsidP="009471E6">
            <w:pPr>
              <w:spacing w:after="0" w:line="240" w:lineRule="auto"/>
              <w:jc w:val="center"/>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2250 rpm.</w:t>
            </w:r>
          </w:p>
        </w:tc>
        <w:tc>
          <w:tcPr>
            <w:tcW w:w="525"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Pr>
                <w:rFonts w:ascii="Times New Roman" w:eastAsia="Times New Roman" w:hAnsi="Times New Roman" w:cs="Times New Roman"/>
                <w:color w:val="000000"/>
                <w:sz w:val="16"/>
                <w:szCs w:val="16"/>
                <w:lang w:eastAsia="en-AU"/>
              </w:rPr>
              <w:t>inline 4</w:t>
            </w:r>
          </w:p>
        </w:tc>
        <w:tc>
          <w:tcPr>
            <w:tcW w:w="494"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Pr>
                <w:rFonts w:ascii="Times New Roman" w:eastAsia="Times New Roman" w:hAnsi="Times New Roman" w:cs="Times New Roman"/>
                <w:color w:val="000000"/>
                <w:sz w:val="16"/>
                <w:szCs w:val="16"/>
                <w:lang w:eastAsia="en-AU"/>
              </w:rPr>
              <w:t>24186</w:t>
            </w:r>
            <w:r w:rsidRPr="00316C1E">
              <w:rPr>
                <w:rFonts w:ascii="Times New Roman" w:eastAsia="Times New Roman" w:hAnsi="Times New Roman" w:cs="Times New Roman"/>
                <w:color w:val="000000"/>
                <w:sz w:val="16"/>
                <w:szCs w:val="16"/>
                <w:lang w:eastAsia="en-AU"/>
              </w:rPr>
              <w:t>ccm</w:t>
            </w:r>
          </w:p>
        </w:tc>
        <w:tc>
          <w:tcPr>
            <w:tcW w:w="347"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eastAsia="en-AU"/>
              </w:rPr>
              <w:t>6+2 / 12+4*</w:t>
            </w:r>
          </w:p>
        </w:tc>
        <w:tc>
          <w:tcPr>
            <w:tcW w:w="544"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sidRPr="00316C1E">
              <w:rPr>
                <w:rFonts w:ascii="Times New Roman" w:eastAsia="Times New Roman" w:hAnsi="Times New Roman" w:cs="Times New Roman"/>
                <w:color w:val="000000"/>
                <w:sz w:val="16"/>
                <w:szCs w:val="16"/>
                <w:lang w:val="nb-NO" w:eastAsia="en-AU"/>
              </w:rPr>
              <w:t>F: 6,00 x 16"/6  R: 11 x 28"/6 or 13 x 24"/6</w:t>
            </w:r>
          </w:p>
        </w:tc>
        <w:tc>
          <w:tcPr>
            <w:tcW w:w="419" w:type="pct"/>
            <w:shd w:val="clear" w:color="auto" w:fill="FFFFFF" w:themeFill="background1"/>
            <w:vAlign w:val="center"/>
            <w:hideMark/>
          </w:tcPr>
          <w:p w:rsidR="008D091C" w:rsidRPr="00316C1E" w:rsidRDefault="008D091C" w:rsidP="009F192B">
            <w:pPr>
              <w:spacing w:after="0" w:line="240" w:lineRule="auto"/>
              <w:jc w:val="center"/>
              <w:rPr>
                <w:rFonts w:ascii="Times New Roman" w:eastAsia="Times New Roman" w:hAnsi="Times New Roman" w:cs="Times New Roman"/>
                <w:sz w:val="16"/>
                <w:szCs w:val="16"/>
                <w:lang w:eastAsia="en-AU"/>
              </w:rPr>
            </w:pPr>
            <w:r>
              <w:rPr>
                <w:rFonts w:ascii="Times New Roman" w:eastAsia="Times New Roman" w:hAnsi="Times New Roman" w:cs="Times New Roman"/>
                <w:color w:val="000000"/>
                <w:sz w:val="16"/>
                <w:szCs w:val="16"/>
                <w:lang w:eastAsia="en-AU"/>
              </w:rPr>
              <w:t>1451-Kg</w:t>
            </w:r>
          </w:p>
        </w:tc>
      </w:tr>
    </w:tbl>
    <w:p w:rsidR="008D091C" w:rsidRDefault="008D091C" w:rsidP="009F192B">
      <w:pPr>
        <w:rPr>
          <w:rFonts w:ascii="Times New Roman" w:hAnsi="Times New Roman" w:cs="Times New Roman"/>
          <w:sz w:val="24"/>
          <w:szCs w:val="24"/>
        </w:rPr>
      </w:pPr>
    </w:p>
    <w:p w:rsidR="008D091C" w:rsidRDefault="008D091C" w:rsidP="009F192B">
      <w:pPr>
        <w:rPr>
          <w:rFonts w:ascii="Times New Roman" w:hAnsi="Times New Roman" w:cs="Times New Roman"/>
          <w:sz w:val="24"/>
          <w:szCs w:val="24"/>
        </w:rPr>
      </w:pPr>
      <w:r>
        <w:rPr>
          <w:rFonts w:ascii="Times New Roman" w:hAnsi="Times New Roman" w:cs="Times New Roman"/>
          <w:sz w:val="24"/>
          <w:szCs w:val="24"/>
        </w:rPr>
        <w:t xml:space="preserve"> The MF 135 tractor was upgraded at serial </w:t>
      </w:r>
      <w:r w:rsidR="00F361F7">
        <w:rPr>
          <w:rFonts w:ascii="Times New Roman" w:hAnsi="Times New Roman" w:cs="Times New Roman"/>
          <w:sz w:val="24"/>
          <w:szCs w:val="24"/>
        </w:rPr>
        <w:t xml:space="preserve">4000001; an 8 speed transmission was introduced. There were three models, Budget 6 - 6 speed </w:t>
      </w:r>
      <w:r w:rsidR="00F40CF7">
        <w:rPr>
          <w:rFonts w:ascii="Times New Roman" w:hAnsi="Times New Roman" w:cs="Times New Roman"/>
          <w:sz w:val="24"/>
          <w:szCs w:val="24"/>
        </w:rPr>
        <w:t>transmissions</w:t>
      </w:r>
      <w:r w:rsidR="00F361F7">
        <w:rPr>
          <w:rFonts w:ascii="Times New Roman" w:hAnsi="Times New Roman" w:cs="Times New Roman"/>
          <w:sz w:val="24"/>
          <w:szCs w:val="24"/>
        </w:rPr>
        <w:t xml:space="preserve">, </w:t>
      </w:r>
      <w:r w:rsidR="00F40CF7">
        <w:rPr>
          <w:rFonts w:ascii="Times New Roman" w:hAnsi="Times New Roman" w:cs="Times New Roman"/>
          <w:sz w:val="24"/>
          <w:szCs w:val="24"/>
        </w:rPr>
        <w:t>S</w:t>
      </w:r>
      <w:r w:rsidR="00F361F7">
        <w:rPr>
          <w:rFonts w:ascii="Times New Roman" w:hAnsi="Times New Roman" w:cs="Times New Roman"/>
          <w:sz w:val="24"/>
          <w:szCs w:val="24"/>
        </w:rPr>
        <w:t>tandard 8-the new transmission and the Multi-power. The new heavy duty straight axle and larger fuel tanks were also introduced.</w:t>
      </w:r>
    </w:p>
    <w:p w:rsidR="009F192B" w:rsidRDefault="009F192B" w:rsidP="009F192B">
      <w:proofErr w:type="gramStart"/>
      <w:r>
        <w:t>Vernon</w:t>
      </w:r>
      <w:r w:rsidR="00CB7179">
        <w:t xml:space="preserve"> Finlay.</w:t>
      </w:r>
      <w:proofErr w:type="gramEnd"/>
    </w:p>
    <w:p w:rsidR="00381DE9" w:rsidRDefault="009F192B">
      <w:r>
        <w:t xml:space="preserve"> HFTCA Technical Advisor</w:t>
      </w:r>
    </w:p>
    <w:sectPr w:rsidR="00381DE9" w:rsidSect="001364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1E" w:rsidRDefault="00DA701E" w:rsidP="006916B2">
      <w:pPr>
        <w:spacing w:after="0" w:line="240" w:lineRule="auto"/>
      </w:pPr>
      <w:r>
        <w:separator/>
      </w:r>
    </w:p>
  </w:endnote>
  <w:endnote w:type="continuationSeparator" w:id="0">
    <w:p w:rsidR="00DA701E" w:rsidRDefault="00DA701E" w:rsidP="00691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1E" w:rsidRDefault="00DA701E" w:rsidP="006916B2">
      <w:pPr>
        <w:spacing w:after="0" w:line="240" w:lineRule="auto"/>
      </w:pPr>
      <w:r>
        <w:separator/>
      </w:r>
    </w:p>
  </w:footnote>
  <w:footnote w:type="continuationSeparator" w:id="0">
    <w:p w:rsidR="00DA701E" w:rsidRDefault="00DA701E" w:rsidP="006916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2B97"/>
    <w:rsid w:val="000717FD"/>
    <w:rsid w:val="001364E4"/>
    <w:rsid w:val="001529F6"/>
    <w:rsid w:val="0022476A"/>
    <w:rsid w:val="00316C1E"/>
    <w:rsid w:val="00381DE9"/>
    <w:rsid w:val="004001B9"/>
    <w:rsid w:val="00425785"/>
    <w:rsid w:val="004A5997"/>
    <w:rsid w:val="004D60C4"/>
    <w:rsid w:val="00536F0B"/>
    <w:rsid w:val="00596BCB"/>
    <w:rsid w:val="005B5B89"/>
    <w:rsid w:val="00607BCB"/>
    <w:rsid w:val="006916B2"/>
    <w:rsid w:val="00797D4D"/>
    <w:rsid w:val="0083496F"/>
    <w:rsid w:val="008456B4"/>
    <w:rsid w:val="008B2B97"/>
    <w:rsid w:val="008D091C"/>
    <w:rsid w:val="009F192B"/>
    <w:rsid w:val="00A66B4B"/>
    <w:rsid w:val="00AA2CDC"/>
    <w:rsid w:val="00B22434"/>
    <w:rsid w:val="00CB7179"/>
    <w:rsid w:val="00CC5111"/>
    <w:rsid w:val="00CE140B"/>
    <w:rsid w:val="00DA701E"/>
    <w:rsid w:val="00F361F7"/>
    <w:rsid w:val="00F40CF7"/>
    <w:rsid w:val="00F469E3"/>
    <w:rsid w:val="00FA3825"/>
    <w:rsid w:val="00FD1997"/>
    <w:rsid w:val="00FD2B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2B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0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CB"/>
    <w:rPr>
      <w:rFonts w:ascii="Tahoma" w:hAnsi="Tahoma" w:cs="Tahoma"/>
      <w:sz w:val="16"/>
      <w:szCs w:val="16"/>
    </w:rPr>
  </w:style>
  <w:style w:type="paragraph" w:styleId="Header">
    <w:name w:val="header"/>
    <w:basedOn w:val="Normal"/>
    <w:link w:val="HeaderChar"/>
    <w:uiPriority w:val="99"/>
    <w:unhideWhenUsed/>
    <w:rsid w:val="00691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6B2"/>
  </w:style>
  <w:style w:type="paragraph" w:styleId="Footer">
    <w:name w:val="footer"/>
    <w:basedOn w:val="Normal"/>
    <w:link w:val="FooterChar"/>
    <w:uiPriority w:val="99"/>
    <w:unhideWhenUsed/>
    <w:rsid w:val="00691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6B2"/>
  </w:style>
</w:styles>
</file>

<file path=word/webSettings.xml><?xml version="1.0" encoding="utf-8"?>
<w:webSettings xmlns:r="http://schemas.openxmlformats.org/officeDocument/2006/relationships" xmlns:w="http://schemas.openxmlformats.org/wordprocessingml/2006/main">
  <w:divs>
    <w:div w:id="47413945">
      <w:bodyDiv w:val="1"/>
      <w:marLeft w:val="0"/>
      <w:marRight w:val="0"/>
      <w:marTop w:val="0"/>
      <w:marBottom w:val="0"/>
      <w:divBdr>
        <w:top w:val="none" w:sz="0" w:space="0" w:color="auto"/>
        <w:left w:val="none" w:sz="0" w:space="0" w:color="auto"/>
        <w:bottom w:val="none" w:sz="0" w:space="0" w:color="auto"/>
        <w:right w:val="none" w:sz="0" w:space="0" w:color="auto"/>
      </w:divBdr>
    </w:div>
    <w:div w:id="176620434">
      <w:bodyDiv w:val="1"/>
      <w:marLeft w:val="0"/>
      <w:marRight w:val="0"/>
      <w:marTop w:val="0"/>
      <w:marBottom w:val="0"/>
      <w:divBdr>
        <w:top w:val="none" w:sz="0" w:space="0" w:color="auto"/>
        <w:left w:val="none" w:sz="0" w:space="0" w:color="auto"/>
        <w:bottom w:val="none" w:sz="0" w:space="0" w:color="auto"/>
        <w:right w:val="none" w:sz="0" w:space="0" w:color="auto"/>
      </w:divBdr>
    </w:div>
    <w:div w:id="1539510322">
      <w:bodyDiv w:val="1"/>
      <w:marLeft w:val="0"/>
      <w:marRight w:val="0"/>
      <w:marTop w:val="0"/>
      <w:marBottom w:val="0"/>
      <w:divBdr>
        <w:top w:val="none" w:sz="0" w:space="0" w:color="auto"/>
        <w:left w:val="none" w:sz="0" w:space="0" w:color="auto"/>
        <w:bottom w:val="none" w:sz="0" w:space="0" w:color="auto"/>
        <w:right w:val="none" w:sz="0" w:space="0" w:color="auto"/>
      </w:divBdr>
    </w:div>
    <w:div w:id="20917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ardenny</cp:lastModifiedBy>
  <cp:revision>7</cp:revision>
  <cp:lastPrinted>2017-06-25T05:55:00Z</cp:lastPrinted>
  <dcterms:created xsi:type="dcterms:W3CDTF">2017-06-25T03:26:00Z</dcterms:created>
  <dcterms:modified xsi:type="dcterms:W3CDTF">2018-06-24T08:19:00Z</dcterms:modified>
</cp:coreProperties>
</file>